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2E" w:rsidRDefault="00D760B6" w:rsidP="00D760B6">
      <w:pPr>
        <w:jc w:val="center"/>
        <w:rPr>
          <w:rFonts w:hint="eastAsia"/>
          <w:b/>
          <w:sz w:val="30"/>
          <w:szCs w:val="30"/>
        </w:rPr>
      </w:pPr>
      <w:r w:rsidRPr="00D760B6">
        <w:rPr>
          <w:rFonts w:hint="eastAsia"/>
          <w:b/>
          <w:sz w:val="30"/>
          <w:szCs w:val="30"/>
        </w:rPr>
        <w:t>工程技术研究中心初评报告</w:t>
      </w:r>
    </w:p>
    <w:p w:rsidR="00D760B6" w:rsidRPr="00D760B6" w:rsidRDefault="00D760B6" w:rsidP="00D760B6">
      <w:pPr>
        <w:pStyle w:val="a3"/>
        <w:numPr>
          <w:ilvl w:val="0"/>
          <w:numId w:val="1"/>
        </w:numPr>
        <w:spacing w:beforeLines="100" w:line="360" w:lineRule="auto"/>
        <w:ind w:firstLineChars="0"/>
        <w:jc w:val="left"/>
        <w:rPr>
          <w:rFonts w:hint="eastAsia"/>
          <w:b/>
          <w:sz w:val="24"/>
          <w:szCs w:val="24"/>
        </w:rPr>
      </w:pPr>
      <w:r w:rsidRPr="00D760B6">
        <w:rPr>
          <w:rFonts w:hint="eastAsia"/>
          <w:b/>
          <w:sz w:val="24"/>
          <w:szCs w:val="24"/>
        </w:rPr>
        <w:t>总体建设情况</w:t>
      </w:r>
    </w:p>
    <w:p w:rsidR="00D760B6" w:rsidRDefault="00D760B6" w:rsidP="00D760B6">
      <w:pPr>
        <w:pStyle w:val="a3"/>
        <w:spacing w:beforeLines="100" w:line="360" w:lineRule="auto"/>
        <w:ind w:left="510" w:firstLineChars="0" w:firstLine="0"/>
        <w:jc w:val="left"/>
        <w:rPr>
          <w:rFonts w:hint="eastAsia"/>
          <w:sz w:val="24"/>
          <w:szCs w:val="24"/>
        </w:rPr>
      </w:pPr>
      <w:r w:rsidRPr="00D760B6">
        <w:rPr>
          <w:rFonts w:hint="eastAsia"/>
          <w:sz w:val="24"/>
          <w:szCs w:val="24"/>
        </w:rPr>
        <w:t>包括</w:t>
      </w:r>
      <w:r>
        <w:rPr>
          <w:rFonts w:hint="eastAsia"/>
          <w:sz w:val="24"/>
          <w:szCs w:val="24"/>
        </w:rPr>
        <w:t>建设水平、规模、总体情况等。</w:t>
      </w:r>
    </w:p>
    <w:p w:rsidR="00D760B6" w:rsidRPr="00D760B6" w:rsidRDefault="00D760B6" w:rsidP="00D760B6">
      <w:pPr>
        <w:pStyle w:val="a3"/>
        <w:numPr>
          <w:ilvl w:val="0"/>
          <w:numId w:val="1"/>
        </w:numPr>
        <w:spacing w:beforeLines="100" w:line="360" w:lineRule="auto"/>
        <w:ind w:firstLineChars="0"/>
        <w:jc w:val="left"/>
        <w:rPr>
          <w:rFonts w:hint="eastAsia"/>
          <w:b/>
          <w:sz w:val="24"/>
          <w:szCs w:val="24"/>
        </w:rPr>
      </w:pPr>
      <w:r w:rsidRPr="00D760B6">
        <w:rPr>
          <w:rFonts w:hint="eastAsia"/>
          <w:b/>
          <w:sz w:val="24"/>
          <w:szCs w:val="24"/>
        </w:rPr>
        <w:t>初评结果与调整情况</w:t>
      </w:r>
    </w:p>
    <w:p w:rsidR="00D760B6" w:rsidRDefault="00D760B6" w:rsidP="00D760B6">
      <w:pPr>
        <w:pStyle w:val="a3"/>
        <w:spacing w:beforeLines="100" w:line="360" w:lineRule="auto"/>
        <w:ind w:left="5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包括自评思路、具体情况以及初评结果、调整的原因、动态调整的结果等内容。</w:t>
      </w:r>
    </w:p>
    <w:p w:rsidR="00D760B6" w:rsidRPr="00D760B6" w:rsidRDefault="00D760B6" w:rsidP="00D760B6">
      <w:pPr>
        <w:pStyle w:val="a3"/>
        <w:numPr>
          <w:ilvl w:val="0"/>
          <w:numId w:val="1"/>
        </w:numPr>
        <w:spacing w:beforeLines="100" w:line="360" w:lineRule="auto"/>
        <w:ind w:firstLineChars="0"/>
        <w:jc w:val="left"/>
        <w:rPr>
          <w:rFonts w:hint="eastAsia"/>
          <w:b/>
          <w:sz w:val="24"/>
          <w:szCs w:val="24"/>
        </w:rPr>
      </w:pPr>
      <w:r w:rsidRPr="00D760B6">
        <w:rPr>
          <w:rFonts w:hint="eastAsia"/>
          <w:b/>
          <w:sz w:val="24"/>
          <w:szCs w:val="24"/>
        </w:rPr>
        <w:t>存在问题及有关建议</w:t>
      </w:r>
    </w:p>
    <w:p w:rsidR="00D760B6" w:rsidRDefault="00D760B6" w:rsidP="00D760B6">
      <w:pPr>
        <w:pStyle w:val="a3"/>
        <w:spacing w:beforeLines="100" w:line="360" w:lineRule="auto"/>
        <w:ind w:left="5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对工程中心发展与有效管理等方面的建议。</w:t>
      </w:r>
    </w:p>
    <w:p w:rsidR="00D760B6" w:rsidRPr="00D760B6" w:rsidRDefault="00D760B6" w:rsidP="00D760B6">
      <w:pPr>
        <w:pStyle w:val="a3"/>
        <w:numPr>
          <w:ilvl w:val="0"/>
          <w:numId w:val="1"/>
        </w:numPr>
        <w:spacing w:beforeLines="100" w:line="360" w:lineRule="auto"/>
        <w:ind w:firstLineChars="0"/>
        <w:jc w:val="left"/>
        <w:rPr>
          <w:rFonts w:hint="eastAsia"/>
          <w:b/>
          <w:sz w:val="24"/>
          <w:szCs w:val="24"/>
        </w:rPr>
      </w:pPr>
      <w:r w:rsidRPr="00D760B6">
        <w:rPr>
          <w:rFonts w:hint="eastAsia"/>
          <w:b/>
          <w:sz w:val="24"/>
          <w:szCs w:val="24"/>
        </w:rPr>
        <w:t>下一步工作计划</w:t>
      </w:r>
    </w:p>
    <w:p w:rsidR="00D760B6" w:rsidRPr="00D760B6" w:rsidRDefault="00D760B6" w:rsidP="00D760B6">
      <w:pPr>
        <w:pStyle w:val="a3"/>
        <w:spacing w:beforeLines="100" w:line="360" w:lineRule="auto"/>
        <w:ind w:left="510" w:firstLineChars="0" w:firstLine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未来三年提高工程中心建设质量效益的有关考虑及初步计划（如：是否有必要保留工程中心，是否有必要增加工程中心，是否需要财政投入，是否建立常态化运营机制，是否考虑实体化，是否考虑出台细则规范、明确支持措施等</w:t>
      </w:r>
      <w:r>
        <w:rPr>
          <w:sz w:val="24"/>
          <w:szCs w:val="24"/>
        </w:rPr>
        <w:t>……</w:t>
      </w:r>
      <w:r>
        <w:rPr>
          <w:rFonts w:hint="eastAsia"/>
          <w:sz w:val="24"/>
          <w:szCs w:val="24"/>
        </w:rPr>
        <w:t>）</w:t>
      </w:r>
    </w:p>
    <w:p w:rsidR="00D760B6" w:rsidRDefault="00D760B6"/>
    <w:sectPr w:rsidR="00D760B6" w:rsidSect="00D96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16692"/>
    <w:multiLevelType w:val="hybridMultilevel"/>
    <w:tmpl w:val="DE8C5AD2"/>
    <w:lvl w:ilvl="0" w:tplc="FB80EE0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0B6"/>
    <w:rsid w:val="00D760B6"/>
    <w:rsid w:val="00D96DDC"/>
    <w:rsid w:val="00E037CA"/>
    <w:rsid w:val="00E74F6D"/>
    <w:rsid w:val="00FF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0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2020-08-28T02:11:00Z</dcterms:created>
  <dcterms:modified xsi:type="dcterms:W3CDTF">2020-08-28T02:21:00Z</dcterms:modified>
</cp:coreProperties>
</file>