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D4F" w:rsidRDefault="009E0FAB">
      <w:pPr>
        <w:pStyle w:val="a3"/>
        <w:spacing w:before="26"/>
        <w:rPr>
          <w:lang w:eastAsia="zh-CN"/>
        </w:rPr>
      </w:pPr>
      <w:r>
        <w:rPr>
          <w:lang w:eastAsia="zh-CN"/>
        </w:rPr>
        <w:t>附件 2</w:t>
      </w:r>
    </w:p>
    <w:p w:rsidR="00620D4F" w:rsidRDefault="009E0FAB">
      <w:pPr>
        <w:spacing w:before="228" w:line="312" w:lineRule="auto"/>
        <w:ind w:left="2467" w:right="1699" w:hanging="1084"/>
        <w:rPr>
          <w:rFonts w:ascii="宋体" w:eastAsia="宋体"/>
          <w:b/>
          <w:sz w:val="36"/>
          <w:lang w:eastAsia="zh-CN"/>
        </w:rPr>
      </w:pPr>
      <w:r>
        <w:rPr>
          <w:rFonts w:ascii="宋体" w:eastAsia="宋体" w:hint="eastAsia"/>
          <w:b/>
          <w:sz w:val="36"/>
          <w:lang w:eastAsia="zh-CN"/>
        </w:rPr>
        <w:t>广东省基础与应用基础研究基金项目验收情况报告</w:t>
      </w:r>
    </w:p>
    <w:p w:rsidR="00803125" w:rsidRPr="00803125" w:rsidRDefault="00803125" w:rsidP="00F720CA">
      <w:pPr>
        <w:pStyle w:val="a3"/>
        <w:spacing w:before="8" w:line="328" w:lineRule="auto"/>
        <w:ind w:left="0" w:right="73"/>
        <w:rPr>
          <w:rFonts w:ascii="宋体" w:eastAsia="宋体"/>
          <w:b/>
          <w:sz w:val="28"/>
          <w:szCs w:val="28"/>
          <w:lang w:eastAsia="zh-CN"/>
        </w:rPr>
      </w:pPr>
      <w:r w:rsidRPr="00803125">
        <w:rPr>
          <w:rFonts w:ascii="宋体" w:eastAsia="宋体" w:hint="eastAsia"/>
          <w:b/>
          <w:sz w:val="28"/>
          <w:szCs w:val="28"/>
          <w:lang w:eastAsia="zh-CN"/>
        </w:rPr>
        <w:t>项目</w:t>
      </w:r>
      <w:r w:rsidRPr="00803125">
        <w:rPr>
          <w:rFonts w:ascii="宋体" w:eastAsia="宋体"/>
          <w:b/>
          <w:sz w:val="28"/>
          <w:szCs w:val="28"/>
          <w:lang w:eastAsia="zh-CN"/>
        </w:rPr>
        <w:t>名称</w:t>
      </w:r>
      <w:r w:rsidRPr="00803125">
        <w:rPr>
          <w:rFonts w:ascii="宋体" w:eastAsia="宋体" w:hint="eastAsia"/>
          <w:b/>
          <w:sz w:val="28"/>
          <w:szCs w:val="28"/>
          <w:lang w:eastAsia="zh-CN"/>
        </w:rPr>
        <w:t>：</w:t>
      </w:r>
      <w:bookmarkStart w:id="0" w:name="_GoBack"/>
      <w:bookmarkEnd w:id="0"/>
    </w:p>
    <w:p w:rsidR="00803125" w:rsidRPr="00803125" w:rsidRDefault="00803125" w:rsidP="00F720CA">
      <w:pPr>
        <w:pStyle w:val="a3"/>
        <w:spacing w:before="8" w:line="328" w:lineRule="auto"/>
        <w:ind w:left="0" w:right="73"/>
        <w:rPr>
          <w:rFonts w:hint="eastAsia"/>
          <w:sz w:val="28"/>
          <w:szCs w:val="28"/>
          <w:lang w:eastAsia="zh-CN"/>
        </w:rPr>
      </w:pPr>
      <w:r w:rsidRPr="00803125">
        <w:rPr>
          <w:rFonts w:ascii="宋体" w:eastAsia="宋体" w:hint="eastAsia"/>
          <w:b/>
          <w:sz w:val="28"/>
          <w:szCs w:val="28"/>
          <w:lang w:eastAsia="zh-CN"/>
        </w:rPr>
        <w:t>项目负责人</w:t>
      </w:r>
      <w:r w:rsidRPr="00803125">
        <w:rPr>
          <w:rFonts w:ascii="宋体" w:eastAsia="宋体"/>
          <w:b/>
          <w:sz w:val="28"/>
          <w:szCs w:val="28"/>
          <w:lang w:eastAsia="zh-CN"/>
        </w:rPr>
        <w:t>：</w:t>
      </w:r>
    </w:p>
    <w:p w:rsidR="00F720CA" w:rsidRDefault="009E0FAB" w:rsidP="00F720CA">
      <w:pPr>
        <w:pStyle w:val="a3"/>
        <w:spacing w:before="8" w:line="328" w:lineRule="auto"/>
        <w:ind w:left="0" w:right="73"/>
        <w:rPr>
          <w:lang w:eastAsia="zh-CN"/>
        </w:rPr>
      </w:pPr>
      <w:r>
        <w:rPr>
          <w:lang w:eastAsia="zh-CN"/>
        </w:rPr>
        <w:t>对本次参与验收项目进行成效分析，主要包括以下方面：</w:t>
      </w:r>
    </w:p>
    <w:p w:rsidR="00620D4F" w:rsidRPr="00F720CA" w:rsidRDefault="009E0FAB" w:rsidP="00F720CA">
      <w:pPr>
        <w:pStyle w:val="a3"/>
        <w:spacing w:before="8" w:line="329" w:lineRule="auto"/>
        <w:ind w:left="0" w:right="74" w:firstLineChars="200" w:firstLine="600"/>
        <w:rPr>
          <w:spacing w:val="-20"/>
          <w:lang w:eastAsia="zh-CN"/>
        </w:rPr>
      </w:pPr>
      <w:r w:rsidRPr="00F720CA">
        <w:rPr>
          <w:spacing w:val="-20"/>
          <w:lang w:eastAsia="zh-CN"/>
        </w:rPr>
        <w:t>一、总结本次验收的项目研究任务完成情况，分析各类项目所获成果特点，对立项预期目标的实现，提炼经典案例。</w:t>
      </w:r>
    </w:p>
    <w:p w:rsidR="00620D4F" w:rsidRDefault="009E0FAB">
      <w:pPr>
        <w:pStyle w:val="a3"/>
        <w:spacing w:line="328" w:lineRule="auto"/>
        <w:ind w:right="433" w:firstLine="639"/>
        <w:jc w:val="both"/>
        <w:rPr>
          <w:lang w:eastAsia="zh-CN"/>
        </w:rPr>
      </w:pPr>
      <w:r>
        <w:rPr>
          <w:spacing w:val="-20"/>
          <w:lang w:eastAsia="zh-CN"/>
        </w:rPr>
        <w:t>二、项目科研产出分析，主要包括获奖、发表期刊论文、</w:t>
      </w:r>
      <w:r>
        <w:rPr>
          <w:spacing w:val="-3"/>
          <w:lang w:eastAsia="zh-CN"/>
        </w:rPr>
        <w:t>完成专著、撰写咨询</w:t>
      </w:r>
      <w:r>
        <w:rPr>
          <w:lang w:eastAsia="zh-CN"/>
        </w:rPr>
        <w:t>（调研</w:t>
      </w:r>
      <w:r>
        <w:rPr>
          <w:spacing w:val="-3"/>
          <w:lang w:eastAsia="zh-CN"/>
        </w:rPr>
        <w:t>）</w:t>
      </w:r>
      <w:r>
        <w:rPr>
          <w:spacing w:val="-2"/>
          <w:lang w:eastAsia="zh-CN"/>
        </w:rPr>
        <w:t>报告、申请和授权专利、制定标准等，分析代表性科研成果质量、贡献和影响。</w:t>
      </w:r>
    </w:p>
    <w:p w:rsidR="00620D4F" w:rsidRDefault="009E0FAB">
      <w:pPr>
        <w:pStyle w:val="a3"/>
        <w:spacing w:line="328" w:lineRule="auto"/>
        <w:ind w:right="267" w:firstLine="639"/>
        <w:rPr>
          <w:lang w:eastAsia="zh-CN"/>
        </w:rPr>
      </w:pPr>
      <w:r>
        <w:rPr>
          <w:spacing w:val="-20"/>
          <w:lang w:eastAsia="zh-CN"/>
        </w:rPr>
        <w:t xml:space="preserve">三、人才培养情况分析，包括培养研究生、博士后数量， </w:t>
      </w:r>
      <w:r>
        <w:rPr>
          <w:spacing w:val="5"/>
          <w:lang w:eastAsia="zh-CN"/>
        </w:rPr>
        <w:t>项目组成员所获省部级及以上主要人才（团队）荣誉情况。</w:t>
      </w:r>
      <w:r>
        <w:rPr>
          <w:spacing w:val="-2"/>
          <w:lang w:eastAsia="zh-CN"/>
        </w:rPr>
        <w:t>主要统计分析国家万人计划、科技部创新人才推进计划、省特支计划、珠江人才计划等。</w:t>
      </w:r>
    </w:p>
    <w:p w:rsidR="00620D4F" w:rsidRDefault="009E0FAB">
      <w:pPr>
        <w:pStyle w:val="a3"/>
        <w:spacing w:line="328" w:lineRule="auto"/>
        <w:ind w:right="422" w:firstLine="639"/>
        <w:jc w:val="both"/>
        <w:rPr>
          <w:lang w:eastAsia="zh-CN"/>
        </w:rPr>
      </w:pPr>
      <w:r>
        <w:rPr>
          <w:lang w:eastAsia="zh-CN"/>
        </w:rPr>
        <w:t>四、所获后续资助情况分析，包括项目负责人及核心成员获得省部级及以上基础和应用基础研究项目和重大项目的资助情况。</w:t>
      </w:r>
    </w:p>
    <w:p w:rsidR="00620D4F" w:rsidRDefault="009E0FAB">
      <w:pPr>
        <w:pStyle w:val="1"/>
        <w:spacing w:line="383" w:lineRule="exact"/>
        <w:ind w:left="762"/>
        <w:rPr>
          <w:lang w:eastAsia="zh-CN"/>
        </w:rPr>
      </w:pPr>
      <w:r>
        <w:rPr>
          <w:color w:val="FF0000"/>
          <w:lang w:eastAsia="zh-CN"/>
        </w:rPr>
        <w:t>备注:各项目的数据,可以通过阳光政务平台的科技成</w:t>
      </w:r>
    </w:p>
    <w:p w:rsidR="00620D4F" w:rsidRDefault="009E0FAB">
      <w:pPr>
        <w:spacing w:before="195"/>
        <w:ind w:left="120"/>
        <w:rPr>
          <w:b/>
          <w:sz w:val="32"/>
        </w:rPr>
      </w:pPr>
      <w:r>
        <w:rPr>
          <w:b/>
          <w:color w:val="FF0000"/>
          <w:sz w:val="32"/>
        </w:rPr>
        <w:t>果统计功能进行下载。</w:t>
      </w:r>
    </w:p>
    <w:sectPr w:rsidR="00620D4F">
      <w:type w:val="continuous"/>
      <w:pgSz w:w="11910" w:h="16840"/>
      <w:pgMar w:top="1520" w:right="136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BA" w:rsidRDefault="001B0BBA" w:rsidP="00F720CA">
      <w:r>
        <w:separator/>
      </w:r>
    </w:p>
  </w:endnote>
  <w:endnote w:type="continuationSeparator" w:id="0">
    <w:p w:rsidR="001B0BBA" w:rsidRDefault="001B0BBA" w:rsidP="00F7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BA" w:rsidRDefault="001B0BBA" w:rsidP="00F720CA">
      <w:r>
        <w:separator/>
      </w:r>
    </w:p>
  </w:footnote>
  <w:footnote w:type="continuationSeparator" w:id="0">
    <w:p w:rsidR="001B0BBA" w:rsidRDefault="001B0BBA" w:rsidP="00F72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4F"/>
    <w:rsid w:val="001B0BBA"/>
    <w:rsid w:val="00620D4F"/>
    <w:rsid w:val="00803125"/>
    <w:rsid w:val="009E0FAB"/>
    <w:rsid w:val="00F72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E5046B-DD66-4A03-95ED-2EDAB6DC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仿宋" w:eastAsia="仿宋" w:hAnsi="仿宋" w:cs="仿宋"/>
    </w:rPr>
  </w:style>
  <w:style w:type="paragraph" w:styleId="1">
    <w:name w:val="heading 1"/>
    <w:basedOn w:val="a"/>
    <w:uiPriority w:val="1"/>
    <w:qFormat/>
    <w:pPr>
      <w:ind w:left="12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0"/>
    </w:pPr>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F72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720CA"/>
    <w:rPr>
      <w:rFonts w:ascii="仿宋" w:eastAsia="仿宋" w:hAnsi="仿宋" w:cs="仿宋"/>
      <w:sz w:val="18"/>
      <w:szCs w:val="18"/>
    </w:rPr>
  </w:style>
  <w:style w:type="paragraph" w:styleId="a6">
    <w:name w:val="footer"/>
    <w:basedOn w:val="a"/>
    <w:link w:val="Char0"/>
    <w:uiPriority w:val="99"/>
    <w:unhideWhenUsed/>
    <w:rsid w:val="00F720CA"/>
    <w:pPr>
      <w:tabs>
        <w:tab w:val="center" w:pos="4153"/>
        <w:tab w:val="right" w:pos="8306"/>
      </w:tabs>
      <w:snapToGrid w:val="0"/>
    </w:pPr>
    <w:rPr>
      <w:sz w:val="18"/>
      <w:szCs w:val="18"/>
    </w:rPr>
  </w:style>
  <w:style w:type="character" w:customStyle="1" w:styleId="Char0">
    <w:name w:val="页脚 Char"/>
    <w:basedOn w:val="a0"/>
    <w:link w:val="a6"/>
    <w:uiPriority w:val="99"/>
    <w:rsid w:val="00F720CA"/>
    <w:rPr>
      <w:rFonts w:ascii="仿宋" w:eastAsia="仿宋" w:hAnsi="仿宋"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Company>Microsoft</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&lt;4D6963726F736F667420576F7264202D2032303230303432386A6A6330312DB8BDBCFE3220B9E3B6ABCAA1BBF9B4A1D3EBD3A6D3C3BBF9B4A1D1D0BEBFBBF9BDF0CFEEC4BFD2C0CDD0B5A5CEBBD1E9CAD5C7E9BFF6B1A8B8E62E646F6378&gt;</dc:title>
  <dc:creator>Administrator</dc:creator>
  <cp:lastModifiedBy>USER</cp:lastModifiedBy>
  <cp:revision>3</cp:revision>
  <dcterms:created xsi:type="dcterms:W3CDTF">2020-04-29T08:02:00Z</dcterms:created>
  <dcterms:modified xsi:type="dcterms:W3CDTF">2020-04-29T08:27:00Z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PScript5.dll Version 5.2.2</vt:lpwstr>
  </property>
  <property fmtid="{D5CDD505-2E9C-101B-9397-08002B2CF9AE}" pid="4" name="LastSaved">
    <vt:filetime>2020-04-29T00:00:00Z</vt:filetime>
  </property>
</Properties>
</file>